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2EB63" w14:textId="77777777" w:rsidR="00D64234" w:rsidRDefault="00D64234" w:rsidP="00D64234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一、起草背景</w:t>
      </w:r>
    </w:p>
    <w:p w14:paraId="46FCF447" w14:textId="77777777" w:rsidR="00D64234" w:rsidRDefault="00D64234" w:rsidP="00D64234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为进一步发挥财政资金的引导和扶持作用，鼓励全区重点财源贡献企业不断发展壮大，</w:t>
      </w:r>
      <w:r>
        <w:rPr>
          <w:rFonts w:ascii="Tahoma" w:hAnsi="Tahoma" w:cs="Tahoma"/>
          <w:color w:val="333333"/>
          <w:sz w:val="21"/>
          <w:szCs w:val="21"/>
        </w:rPr>
        <w:t>2019</w:t>
      </w:r>
      <w:r>
        <w:rPr>
          <w:rFonts w:ascii="Tahoma" w:hAnsi="Tahoma" w:cs="Tahoma"/>
          <w:color w:val="333333"/>
          <w:sz w:val="21"/>
          <w:szCs w:val="21"/>
        </w:rPr>
        <w:t>年区财政局牵头制定了《环翠区关于财源建设的扶持意见（试行）》。</w:t>
      </w:r>
    </w:p>
    <w:p w14:paraId="71343449" w14:textId="77777777" w:rsidR="00D64234" w:rsidRDefault="00D64234" w:rsidP="00D64234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二、主要内容</w:t>
      </w:r>
    </w:p>
    <w:p w14:paraId="7AC6D551" w14:textId="77777777" w:rsidR="00D64234" w:rsidRDefault="00D64234" w:rsidP="00D64234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（一）扶持范围</w:t>
      </w:r>
    </w:p>
    <w:p w14:paraId="38F28DEC" w14:textId="77777777" w:rsidR="00D64234" w:rsidRDefault="00D64234" w:rsidP="00D64234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  </w:t>
      </w:r>
      <w:r>
        <w:rPr>
          <w:rFonts w:ascii="Tahoma" w:hAnsi="Tahoma" w:cs="Tahoma"/>
          <w:color w:val="333333"/>
          <w:sz w:val="21"/>
          <w:szCs w:val="21"/>
        </w:rPr>
        <w:t>在我区统计纳税，年度纳税总额排名前</w:t>
      </w:r>
      <w:r>
        <w:rPr>
          <w:rFonts w:ascii="Tahoma" w:hAnsi="Tahoma" w:cs="Tahoma"/>
          <w:color w:val="333333"/>
          <w:sz w:val="21"/>
          <w:szCs w:val="21"/>
        </w:rPr>
        <w:t>50</w:t>
      </w:r>
      <w:r>
        <w:rPr>
          <w:rFonts w:ascii="Tahoma" w:hAnsi="Tahoma" w:cs="Tahoma"/>
          <w:color w:val="333333"/>
          <w:sz w:val="21"/>
          <w:szCs w:val="21"/>
        </w:rPr>
        <w:t>名的企业。</w:t>
      </w:r>
    </w:p>
    <w:p w14:paraId="4C3B5633" w14:textId="77777777" w:rsidR="00D64234" w:rsidRDefault="00D64234" w:rsidP="00D64234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（二）扶持标准</w:t>
      </w:r>
    </w:p>
    <w:p w14:paraId="1B66B699" w14:textId="77777777" w:rsidR="00D64234" w:rsidRDefault="00D64234" w:rsidP="00D64234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    </w:t>
      </w:r>
      <w:r>
        <w:rPr>
          <w:rFonts w:ascii="Tahoma" w:hAnsi="Tahoma" w:cs="Tahoma"/>
          <w:color w:val="333333"/>
          <w:sz w:val="21"/>
          <w:szCs w:val="21"/>
        </w:rPr>
        <w:t>排名第</w:t>
      </w:r>
      <w:r>
        <w:rPr>
          <w:rFonts w:ascii="Tahoma" w:hAnsi="Tahoma" w:cs="Tahoma"/>
          <w:color w:val="333333"/>
          <w:sz w:val="21"/>
          <w:szCs w:val="21"/>
        </w:rPr>
        <w:t>1</w:t>
      </w:r>
      <w:r>
        <w:rPr>
          <w:rFonts w:ascii="Tahoma" w:hAnsi="Tahoma" w:cs="Tahoma"/>
          <w:color w:val="333333"/>
          <w:sz w:val="21"/>
          <w:szCs w:val="21"/>
        </w:rPr>
        <w:t>名的企业，给予</w:t>
      </w:r>
      <w:r>
        <w:rPr>
          <w:rFonts w:ascii="Tahoma" w:hAnsi="Tahoma" w:cs="Tahoma"/>
          <w:color w:val="333333"/>
          <w:sz w:val="21"/>
          <w:szCs w:val="21"/>
        </w:rPr>
        <w:t>50</w:t>
      </w:r>
      <w:r>
        <w:rPr>
          <w:rFonts w:ascii="Tahoma" w:hAnsi="Tahoma" w:cs="Tahoma"/>
          <w:color w:val="333333"/>
          <w:sz w:val="21"/>
          <w:szCs w:val="21"/>
        </w:rPr>
        <w:t>万元扶持；排名第</w:t>
      </w:r>
      <w:r>
        <w:rPr>
          <w:rFonts w:ascii="Tahoma" w:hAnsi="Tahoma" w:cs="Tahoma"/>
          <w:color w:val="333333"/>
          <w:sz w:val="21"/>
          <w:szCs w:val="21"/>
        </w:rPr>
        <w:t>2</w:t>
      </w:r>
      <w:r>
        <w:rPr>
          <w:rFonts w:ascii="Tahoma" w:hAnsi="Tahoma" w:cs="Tahoma"/>
          <w:color w:val="333333"/>
          <w:sz w:val="21"/>
          <w:szCs w:val="21"/>
        </w:rPr>
        <w:t>名的企业，给予</w:t>
      </w:r>
      <w:r>
        <w:rPr>
          <w:rFonts w:ascii="Tahoma" w:hAnsi="Tahoma" w:cs="Tahoma"/>
          <w:color w:val="333333"/>
          <w:sz w:val="21"/>
          <w:szCs w:val="21"/>
        </w:rPr>
        <w:t>40</w:t>
      </w:r>
      <w:r>
        <w:rPr>
          <w:rFonts w:ascii="Tahoma" w:hAnsi="Tahoma" w:cs="Tahoma"/>
          <w:color w:val="333333"/>
          <w:sz w:val="21"/>
          <w:szCs w:val="21"/>
        </w:rPr>
        <w:t>万元扶持；排名第</w:t>
      </w:r>
      <w:r>
        <w:rPr>
          <w:rFonts w:ascii="Tahoma" w:hAnsi="Tahoma" w:cs="Tahoma"/>
          <w:color w:val="333333"/>
          <w:sz w:val="21"/>
          <w:szCs w:val="21"/>
        </w:rPr>
        <w:t>3</w:t>
      </w:r>
      <w:r>
        <w:rPr>
          <w:rFonts w:ascii="Tahoma" w:hAnsi="Tahoma" w:cs="Tahoma"/>
          <w:color w:val="333333"/>
          <w:sz w:val="21"/>
          <w:szCs w:val="21"/>
        </w:rPr>
        <w:t>名的企业，给予</w:t>
      </w:r>
      <w:r>
        <w:rPr>
          <w:rFonts w:ascii="Tahoma" w:hAnsi="Tahoma" w:cs="Tahoma"/>
          <w:color w:val="333333"/>
          <w:sz w:val="21"/>
          <w:szCs w:val="21"/>
        </w:rPr>
        <w:t>30</w:t>
      </w:r>
      <w:r>
        <w:rPr>
          <w:rFonts w:ascii="Tahoma" w:hAnsi="Tahoma" w:cs="Tahoma"/>
          <w:color w:val="333333"/>
          <w:sz w:val="21"/>
          <w:szCs w:val="21"/>
        </w:rPr>
        <w:t>万元扶持；排名</w:t>
      </w:r>
      <w:r>
        <w:rPr>
          <w:rFonts w:ascii="Tahoma" w:hAnsi="Tahoma" w:cs="Tahoma"/>
          <w:color w:val="333333"/>
          <w:sz w:val="21"/>
          <w:szCs w:val="21"/>
        </w:rPr>
        <w:t>4—10</w:t>
      </w:r>
      <w:r>
        <w:rPr>
          <w:rFonts w:ascii="Tahoma" w:hAnsi="Tahoma" w:cs="Tahoma"/>
          <w:color w:val="333333"/>
          <w:sz w:val="21"/>
          <w:szCs w:val="21"/>
        </w:rPr>
        <w:t>名的企业，给予</w:t>
      </w:r>
      <w:r>
        <w:rPr>
          <w:rFonts w:ascii="Tahoma" w:hAnsi="Tahoma" w:cs="Tahoma"/>
          <w:color w:val="333333"/>
          <w:sz w:val="21"/>
          <w:szCs w:val="21"/>
        </w:rPr>
        <w:t>20</w:t>
      </w:r>
      <w:r>
        <w:rPr>
          <w:rFonts w:ascii="Tahoma" w:hAnsi="Tahoma" w:cs="Tahoma"/>
          <w:color w:val="333333"/>
          <w:sz w:val="21"/>
          <w:szCs w:val="21"/>
        </w:rPr>
        <w:t>万元扶持；排名</w:t>
      </w:r>
      <w:r>
        <w:rPr>
          <w:rFonts w:ascii="Tahoma" w:hAnsi="Tahoma" w:cs="Tahoma"/>
          <w:color w:val="333333"/>
          <w:sz w:val="21"/>
          <w:szCs w:val="21"/>
        </w:rPr>
        <w:t>11—30</w:t>
      </w:r>
      <w:r>
        <w:rPr>
          <w:rFonts w:ascii="Tahoma" w:hAnsi="Tahoma" w:cs="Tahoma"/>
          <w:color w:val="333333"/>
          <w:sz w:val="21"/>
          <w:szCs w:val="21"/>
        </w:rPr>
        <w:t>名的企业，给予</w:t>
      </w:r>
      <w:r>
        <w:rPr>
          <w:rFonts w:ascii="Tahoma" w:hAnsi="Tahoma" w:cs="Tahoma"/>
          <w:color w:val="333333"/>
          <w:sz w:val="21"/>
          <w:szCs w:val="21"/>
        </w:rPr>
        <w:t>10</w:t>
      </w:r>
      <w:r>
        <w:rPr>
          <w:rFonts w:ascii="Tahoma" w:hAnsi="Tahoma" w:cs="Tahoma"/>
          <w:color w:val="333333"/>
          <w:sz w:val="21"/>
          <w:szCs w:val="21"/>
        </w:rPr>
        <w:t>万元扶持；排名</w:t>
      </w:r>
      <w:r>
        <w:rPr>
          <w:rFonts w:ascii="Tahoma" w:hAnsi="Tahoma" w:cs="Tahoma"/>
          <w:color w:val="333333"/>
          <w:sz w:val="21"/>
          <w:szCs w:val="21"/>
        </w:rPr>
        <w:t>31—50</w:t>
      </w:r>
      <w:r>
        <w:rPr>
          <w:rFonts w:ascii="Tahoma" w:hAnsi="Tahoma" w:cs="Tahoma"/>
          <w:color w:val="333333"/>
          <w:sz w:val="21"/>
          <w:szCs w:val="21"/>
        </w:rPr>
        <w:t>名的企业，给予</w:t>
      </w:r>
      <w:r>
        <w:rPr>
          <w:rFonts w:ascii="Tahoma" w:hAnsi="Tahoma" w:cs="Tahoma"/>
          <w:color w:val="333333"/>
          <w:sz w:val="21"/>
          <w:szCs w:val="21"/>
        </w:rPr>
        <w:t>5</w:t>
      </w:r>
      <w:r>
        <w:rPr>
          <w:rFonts w:ascii="Tahoma" w:hAnsi="Tahoma" w:cs="Tahoma"/>
          <w:color w:val="333333"/>
          <w:sz w:val="21"/>
          <w:szCs w:val="21"/>
        </w:rPr>
        <w:t>万元扶持。</w:t>
      </w:r>
    </w:p>
    <w:p w14:paraId="4E77DDC7" w14:textId="77777777" w:rsidR="00D64234" w:rsidRDefault="00D64234" w:rsidP="00D64234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    </w:t>
      </w:r>
      <w:r>
        <w:rPr>
          <w:rFonts w:ascii="Tahoma" w:hAnsi="Tahoma" w:cs="Tahoma"/>
          <w:color w:val="333333"/>
          <w:sz w:val="21"/>
          <w:szCs w:val="21"/>
        </w:rPr>
        <w:t>对于非国有企业，扶持资金扶持企业和法定代表人各</w:t>
      </w:r>
      <w:r>
        <w:rPr>
          <w:rFonts w:ascii="Tahoma" w:hAnsi="Tahoma" w:cs="Tahoma"/>
          <w:color w:val="333333"/>
          <w:sz w:val="21"/>
          <w:szCs w:val="21"/>
        </w:rPr>
        <w:t>50%</w:t>
      </w:r>
      <w:r>
        <w:rPr>
          <w:rFonts w:ascii="Tahoma" w:hAnsi="Tahoma" w:cs="Tahoma"/>
          <w:color w:val="333333"/>
          <w:sz w:val="21"/>
          <w:szCs w:val="21"/>
        </w:rPr>
        <w:t>；对于国有企业，扶持资金全部扶持企业。扶持资金与本区域内其他政策涉及的同类扶持资金不重复执行，按就高原则执行。</w:t>
      </w:r>
    </w:p>
    <w:p w14:paraId="6783FF18" w14:textId="77777777" w:rsidR="00D64234" w:rsidRDefault="00D64234" w:rsidP="00D64234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（三）执行时间</w:t>
      </w:r>
    </w:p>
    <w:p w14:paraId="4DDE39D3" w14:textId="77777777" w:rsidR="00D64234" w:rsidRDefault="00D64234" w:rsidP="00D64234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    </w:t>
      </w:r>
      <w:r>
        <w:rPr>
          <w:rFonts w:ascii="Tahoma" w:hAnsi="Tahoma" w:cs="Tahoma"/>
          <w:color w:val="333333"/>
          <w:sz w:val="21"/>
          <w:szCs w:val="21"/>
        </w:rPr>
        <w:t>本意见自公布之日起实施，有效期一年。</w:t>
      </w:r>
    </w:p>
    <w:p w14:paraId="2B8E1BA6" w14:textId="77777777" w:rsidR="00F27B56" w:rsidRDefault="00F27B56">
      <w:bookmarkStart w:id="0" w:name="_GoBack"/>
      <w:bookmarkEnd w:id="0"/>
    </w:p>
    <w:sectPr w:rsidR="00F27B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FF9"/>
    <w:rsid w:val="00027EB9"/>
    <w:rsid w:val="00285D57"/>
    <w:rsid w:val="003A2AEE"/>
    <w:rsid w:val="005042BD"/>
    <w:rsid w:val="00781310"/>
    <w:rsid w:val="00983455"/>
    <w:rsid w:val="00BD7816"/>
    <w:rsid w:val="00C74FF9"/>
    <w:rsid w:val="00D64234"/>
    <w:rsid w:val="00D80A45"/>
    <w:rsid w:val="00E65924"/>
    <w:rsid w:val="00EC2863"/>
    <w:rsid w:val="00EF6468"/>
    <w:rsid w:val="00F2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1CFB4D-7170-4D9B-A277-7DF2D194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42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</dc:creator>
  <cp:keywords/>
  <dc:description/>
  <cp:lastModifiedBy>JP</cp:lastModifiedBy>
  <cp:revision>2</cp:revision>
  <dcterms:created xsi:type="dcterms:W3CDTF">2019-08-12T08:59:00Z</dcterms:created>
  <dcterms:modified xsi:type="dcterms:W3CDTF">2019-08-12T08:59:00Z</dcterms:modified>
</cp:coreProperties>
</file>