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A4A51" w14:textId="77777777" w:rsidR="00915010" w:rsidRDefault="00915010" w:rsidP="00915010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文星简小标宋" w:eastAsia="文星简小标宋" w:hAnsi="Tahoma" w:cs="Tahoma" w:hint="eastAsia"/>
          <w:color w:val="333333"/>
          <w:sz w:val="44"/>
          <w:szCs w:val="44"/>
          <w:shd w:val="clear" w:color="auto" w:fill="FFFFFF"/>
        </w:rPr>
        <w:t>《环翠区关于扶持科技企业孵化器发展的意见》修改说明</w:t>
      </w:r>
    </w:p>
    <w:p w14:paraId="6F21E0FC" w14:textId="77777777" w:rsidR="00915010" w:rsidRDefault="00915010" w:rsidP="00915010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_GB2312" w:eastAsia="仿宋_GB2312" w:hAnsi="Tahoma" w:cs="Tahoma" w:hint="eastAsia"/>
          <w:color w:val="333333"/>
          <w:sz w:val="32"/>
          <w:szCs w:val="32"/>
        </w:rPr>
        <w:t> </w:t>
      </w:r>
    </w:p>
    <w:p w14:paraId="01C12268" w14:textId="77777777" w:rsidR="00915010" w:rsidRDefault="00915010" w:rsidP="0091501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Tahoma" w:hAnsi="Tahoma" w:cs="Tahoma"/>
          <w:color w:val="333333"/>
          <w:sz w:val="21"/>
          <w:szCs w:val="21"/>
        </w:rPr>
      </w:pPr>
      <w:r>
        <w:rPr>
          <w:rFonts w:ascii="黑体" w:eastAsia="黑体" w:hAnsi="黑体" w:cs="Tahoma" w:hint="eastAsia"/>
          <w:color w:val="333333"/>
          <w:sz w:val="32"/>
          <w:szCs w:val="32"/>
        </w:rPr>
        <w:t>一、背景和过程</w:t>
      </w:r>
    </w:p>
    <w:p w14:paraId="695190D3" w14:textId="77777777" w:rsidR="00915010" w:rsidRDefault="00915010" w:rsidP="00915010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为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落实国家创新驱动发展战略，构建完善的创业孵化服务体系，提高服务能力和孵化成效，培育经济发展新动能，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根据区政府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统一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安排部署，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在充分调研分析的基础上对《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关于修改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&lt;环翠区关于扶持科技企业孵化器发展的意见&gt;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的决定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》（</w:t>
      </w:r>
      <w:proofErr w:type="gramStart"/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威环科</w:t>
      </w:r>
      <w:proofErr w:type="gramEnd"/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发〔</w:t>
      </w:r>
      <w:r>
        <w:rPr>
          <w:rFonts w:ascii="Times New Roman" w:hAnsi="Times New Roman" w:cs="Times New Roman"/>
          <w:color w:val="333333"/>
          <w:sz w:val="32"/>
          <w:szCs w:val="32"/>
        </w:rPr>
        <w:t>201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8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〕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号）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进行了修改完善，并在多次征求各镇街和区直有关部门意见后，经区政府常务会议和区委常委（扩大）会议分别研究通过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。</w:t>
      </w:r>
    </w:p>
    <w:p w14:paraId="792DCC76" w14:textId="77777777" w:rsidR="00915010" w:rsidRDefault="00915010" w:rsidP="0091501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黑体" w:eastAsia="黑体" w:hAnsi="黑体" w:cs="Tahoma" w:hint="eastAsia"/>
          <w:color w:val="333333"/>
          <w:sz w:val="32"/>
          <w:szCs w:val="32"/>
        </w:rPr>
        <w:t>二、主要变化</w:t>
      </w:r>
    </w:p>
    <w:p w14:paraId="6D09CB97" w14:textId="77777777" w:rsidR="00915010" w:rsidRDefault="00915010" w:rsidP="00915010">
      <w:pPr>
        <w:pStyle w:val="a3"/>
        <w:shd w:val="clear" w:color="auto" w:fill="FFFFFF"/>
        <w:spacing w:before="0" w:beforeAutospacing="0" w:after="0" w:afterAutospacing="0" w:line="600" w:lineRule="atLeast"/>
        <w:ind w:firstLine="720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本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意见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共分为</w:t>
      </w:r>
      <w:proofErr w:type="gramEnd"/>
      <w:r>
        <w:rPr>
          <w:rFonts w:ascii="仿宋_GB2312" w:eastAsia="仿宋_GB2312" w:hAnsi="Tahoma" w:cs="Tahoma" w:hint="eastAsia"/>
          <w:color w:val="333333"/>
          <w:sz w:val="32"/>
          <w:szCs w:val="32"/>
        </w:rPr>
        <w:t>“扶持对象”、“扶持方向和标准”、“附则”三部分内容。第一部分“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扶持对象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”，将</w:t>
      </w:r>
      <w:proofErr w:type="gramStart"/>
      <w:r>
        <w:rPr>
          <w:rFonts w:ascii="仿宋_GB2312" w:eastAsia="仿宋_GB2312" w:hAnsi="Tahoma" w:cs="Tahoma" w:hint="eastAsia"/>
          <w:color w:val="333333"/>
          <w:sz w:val="32"/>
          <w:szCs w:val="32"/>
        </w:rPr>
        <w:t>众创空间</w:t>
      </w:r>
      <w:proofErr w:type="gramEnd"/>
      <w:r>
        <w:rPr>
          <w:rFonts w:ascii="仿宋_GB2312" w:eastAsia="仿宋_GB2312" w:hAnsi="Tahoma" w:cs="Tahoma" w:hint="eastAsia"/>
          <w:color w:val="333333"/>
          <w:sz w:val="32"/>
          <w:szCs w:val="32"/>
        </w:rPr>
        <w:t>纳入扶持范围，修改为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在我区</w:t>
      </w:r>
      <w:r>
        <w:rPr>
          <w:rFonts w:ascii="仿宋_GB2312" w:eastAsia="仿宋_GB2312" w:hAnsi="Tahoma" w:cs="Tahoma" w:hint="eastAsia"/>
          <w:color w:val="333333"/>
          <w:sz w:val="32"/>
          <w:szCs w:val="32"/>
          <w:shd w:val="clear" w:color="auto" w:fill="FFFFFF"/>
        </w:rPr>
        <w:t>登记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设立具有独立法人资格的经营实体，经认定或备案的市级以上</w:t>
      </w:r>
      <w:r>
        <w:rPr>
          <w:rFonts w:ascii="仿宋_GB2312" w:eastAsia="仿宋_GB2312" w:hAnsi="Tahoma" w:cs="Tahoma" w:hint="eastAsia"/>
          <w:color w:val="333333"/>
          <w:sz w:val="32"/>
          <w:szCs w:val="32"/>
          <w:shd w:val="clear" w:color="auto" w:fill="FFFFFF"/>
        </w:rPr>
        <w:t>（含市级）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科技企业孵化器和</w:t>
      </w:r>
      <w:proofErr w:type="gramStart"/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众创</w:t>
      </w:r>
      <w:proofErr w:type="gramEnd"/>
      <w:r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空间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。第二部分“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扶持方向和标准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”，从当年新增实际使用面积、孵化载体资质、公共技术研发平台、孵化绩效等方面进行扶持。其中，孵化载体资质方面考虑到</w:t>
      </w:r>
      <w:proofErr w:type="gramStart"/>
      <w:r>
        <w:rPr>
          <w:rFonts w:ascii="仿宋_GB2312" w:eastAsia="仿宋_GB2312" w:hAnsi="Tahoma" w:cs="Tahoma" w:hint="eastAsia"/>
          <w:color w:val="333333"/>
          <w:sz w:val="32"/>
          <w:szCs w:val="32"/>
        </w:rPr>
        <w:t>众创空间</w:t>
      </w:r>
      <w:proofErr w:type="gramEnd"/>
      <w:r>
        <w:rPr>
          <w:rFonts w:ascii="仿宋_GB2312" w:eastAsia="仿宋_GB2312" w:hAnsi="Tahoma" w:cs="Tahoma" w:hint="eastAsia"/>
          <w:color w:val="333333"/>
          <w:sz w:val="32"/>
          <w:szCs w:val="32"/>
        </w:rPr>
        <w:t>为孵化载体的组成部分，因此新增对国家级、省级</w:t>
      </w:r>
      <w:proofErr w:type="gramStart"/>
      <w:r>
        <w:rPr>
          <w:rFonts w:ascii="仿宋_GB2312" w:eastAsia="仿宋_GB2312" w:hAnsi="Tahoma" w:cs="Tahoma" w:hint="eastAsia"/>
          <w:color w:val="333333"/>
          <w:sz w:val="32"/>
          <w:szCs w:val="32"/>
        </w:rPr>
        <w:t>众创空间</w:t>
      </w:r>
      <w:proofErr w:type="gramEnd"/>
      <w:r>
        <w:rPr>
          <w:rFonts w:ascii="仿宋_GB2312" w:eastAsia="仿宋_GB2312" w:hAnsi="Tahoma" w:cs="Tahoma" w:hint="eastAsia"/>
          <w:color w:val="333333"/>
          <w:sz w:val="32"/>
          <w:szCs w:val="32"/>
        </w:rPr>
        <w:t>的扶持；孵化绩效方面新增对孵化载体培育出各级人才项目、科技计划项目、国家科技型中小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lastRenderedPageBreak/>
        <w:t>企业的扶持，以进一步激发孵化载体培育科技型企业的积极性，提高我区孵化载体的孵化质量。第三部分“附则”不变。</w:t>
      </w:r>
    </w:p>
    <w:p w14:paraId="74ED38D5" w14:textId="77777777" w:rsidR="00F27B56" w:rsidRDefault="00F27B56">
      <w:bookmarkStart w:id="0" w:name="_GoBack"/>
      <w:bookmarkEnd w:id="0"/>
    </w:p>
    <w:sectPr w:rsidR="00F27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星简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3"/>
    <w:rsid w:val="00027EB9"/>
    <w:rsid w:val="00285D57"/>
    <w:rsid w:val="003A2AEE"/>
    <w:rsid w:val="005042BD"/>
    <w:rsid w:val="00781310"/>
    <w:rsid w:val="00915010"/>
    <w:rsid w:val="00983455"/>
    <w:rsid w:val="00A959E3"/>
    <w:rsid w:val="00BD7816"/>
    <w:rsid w:val="00D80A45"/>
    <w:rsid w:val="00E65924"/>
    <w:rsid w:val="00EC2863"/>
    <w:rsid w:val="00EF6468"/>
    <w:rsid w:val="00F2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F0BC0-F937-4071-A915-953FBBD7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0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2</cp:revision>
  <dcterms:created xsi:type="dcterms:W3CDTF">2019-08-12T08:53:00Z</dcterms:created>
  <dcterms:modified xsi:type="dcterms:W3CDTF">2019-08-12T08:53:00Z</dcterms:modified>
</cp:coreProperties>
</file>